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B758C5" w14:textId="77777777" w:rsidR="007548B4" w:rsidRDefault="00B76363">
      <w:pPr>
        <w:jc w:val="center"/>
        <w:rPr>
          <w:rFonts w:ascii="Cambria Math" w:hAnsi="Cambria Math" w:cs="Cambria Math"/>
          <w:b/>
          <w:bCs/>
          <w:lang w:val="fr-BE"/>
        </w:rPr>
      </w:pPr>
      <w:r>
        <w:rPr>
          <w:rFonts w:ascii="Cambria Math" w:hAnsi="Cambria Math" w:cs="Cambria Math"/>
          <w:b/>
          <w:bCs/>
          <w:lang w:val="fr-BE"/>
        </w:rPr>
        <w:t>Méditation pour le dimanche des rameaux et de la Passion</w:t>
      </w:r>
    </w:p>
    <w:p w14:paraId="6A37C818" w14:textId="77777777" w:rsidR="007548B4" w:rsidRDefault="007548B4">
      <w:pPr>
        <w:rPr>
          <w:rFonts w:ascii="Cambria Math" w:hAnsi="Cambria Math" w:cs="Cambria Math"/>
          <w:lang w:val="fr-BE"/>
        </w:rPr>
      </w:pPr>
    </w:p>
    <w:p w14:paraId="79043800" w14:textId="77777777" w:rsidR="007548B4" w:rsidRDefault="00B76363">
      <w:pPr>
        <w:rPr>
          <w:rFonts w:ascii="Cambria Math" w:hAnsi="Cambria Math" w:cs="Cambria Math"/>
          <w:lang w:val="fr-BE"/>
        </w:rPr>
      </w:pPr>
      <w:r>
        <w:rPr>
          <w:rFonts w:ascii="Cambria Math" w:hAnsi="Cambria Math" w:cs="Cambria Math"/>
          <w:lang w:val="fr-BE"/>
        </w:rPr>
        <w:t xml:space="preserve">Chers frères et sœurs, </w:t>
      </w:r>
    </w:p>
    <w:p w14:paraId="31E55ECC" w14:textId="77777777" w:rsidR="007548B4" w:rsidRDefault="007548B4">
      <w:pPr>
        <w:rPr>
          <w:rFonts w:ascii="Cambria Math" w:hAnsi="Cambria Math" w:cs="Cambria Math"/>
          <w:lang w:val="fr-BE"/>
        </w:rPr>
      </w:pPr>
    </w:p>
    <w:p w14:paraId="47728942" w14:textId="77777777" w:rsidR="007548B4" w:rsidRDefault="00B76363">
      <w:pPr>
        <w:rPr>
          <w:rFonts w:ascii="Cambria Math" w:hAnsi="Cambria Math" w:cs="Cambria Math"/>
          <w:lang w:val="fr-BE"/>
        </w:rPr>
      </w:pPr>
      <w:r>
        <w:rPr>
          <w:rFonts w:ascii="Cambria Math" w:hAnsi="Cambria Math" w:cs="Cambria Math"/>
          <w:lang w:val="fr-BE"/>
        </w:rPr>
        <w:t xml:space="preserve">La célébration du dimanche </w:t>
      </w:r>
      <w:bookmarkStart w:id="0" w:name="_GoBack"/>
      <w:bookmarkEnd w:id="0"/>
      <w:r>
        <w:rPr>
          <w:rFonts w:ascii="Cambria Math" w:hAnsi="Cambria Math" w:cs="Cambria Math"/>
          <w:lang w:val="fr-BE"/>
        </w:rPr>
        <w:t xml:space="preserve">des rameaux nous introduit à la semaine sainte, pour y vivre de grands événements : la messe chrismale </w:t>
      </w:r>
      <w:r>
        <w:rPr>
          <w:rFonts w:ascii="Cambria Math" w:hAnsi="Cambria Math" w:cs="Cambria Math"/>
          <w:lang w:val="fr-BE"/>
        </w:rPr>
        <w:t>(qui cette année est reportée à plus tard)</w:t>
      </w:r>
      <w:r>
        <w:rPr>
          <w:rFonts w:ascii="Cambria Math" w:hAnsi="Cambria Math" w:cs="Cambria Math"/>
          <w:lang w:val="fr-BE"/>
        </w:rPr>
        <w:t xml:space="preserve"> et le triduum pascal. Pour nous préparer à ces mystères, la liturgie nous propose d</w:t>
      </w:r>
      <w:r>
        <w:rPr>
          <w:rFonts w:ascii="Cambria Math" w:hAnsi="Cambria Math" w:cs="Cambria Math"/>
          <w:lang w:val="fr-BE"/>
        </w:rPr>
        <w:t xml:space="preserve">e revivre l’entrée solennelle de Jésus à Jérusalem et de revisiter toute sa passion. Pour notre méditation, une idée (la manipulation) avec des faits et des émotions retiendront notre attention. </w:t>
      </w:r>
    </w:p>
    <w:p w14:paraId="100877F4" w14:textId="7E5075A1" w:rsidR="007548B4" w:rsidRPr="00B76363" w:rsidRDefault="00B76363">
      <w:pPr>
        <w:rPr>
          <w:rFonts w:ascii="Cambria Math" w:hAnsi="Cambria Math" w:cs="Cambria Math"/>
          <w:lang w:val="fr-BE"/>
        </w:rPr>
      </w:pPr>
      <w:r>
        <w:rPr>
          <w:rFonts w:ascii="Cambria Math" w:hAnsi="Cambria Math" w:cs="Cambria Math"/>
          <w:lang w:val="fr-BE"/>
        </w:rPr>
        <w:t>L’une de</w:t>
      </w:r>
      <w:r>
        <w:rPr>
          <w:rFonts w:ascii="Cambria Math" w:hAnsi="Cambria Math" w:cs="Cambria Math"/>
          <w:lang w:val="fr-BE"/>
        </w:rPr>
        <w:t xml:space="preserve"> ce</w:t>
      </w:r>
      <w:r>
        <w:rPr>
          <w:rFonts w:ascii="Cambria Math" w:hAnsi="Cambria Math" w:cs="Cambria Math"/>
          <w:lang w:val="fr-BE"/>
        </w:rPr>
        <w:t>s idées très peu évoquée</w:t>
      </w:r>
      <w:r>
        <w:rPr>
          <w:rFonts w:ascii="Cambria Math" w:hAnsi="Cambria Math" w:cs="Cambria Math"/>
          <w:lang w:val="fr-BE"/>
        </w:rPr>
        <w:t>s</w:t>
      </w:r>
      <w:r>
        <w:rPr>
          <w:rFonts w:ascii="Cambria Math" w:hAnsi="Cambria Math" w:cs="Cambria Math"/>
          <w:lang w:val="fr-BE"/>
        </w:rPr>
        <w:t xml:space="preserve"> en commentaire de la pa</w:t>
      </w:r>
      <w:r>
        <w:rPr>
          <w:rFonts w:ascii="Cambria Math" w:hAnsi="Cambria Math" w:cs="Cambria Math"/>
          <w:lang w:val="fr-BE"/>
        </w:rPr>
        <w:t>ssion de notre Seigneur, c’est la manipulation du tentateur.</w:t>
      </w:r>
      <w:r>
        <w:rPr>
          <w:rFonts w:ascii="Cambria Math" w:hAnsi="Cambria Math" w:cs="Cambria Math"/>
          <w:lang w:val="fr-BE"/>
        </w:rPr>
        <w:t xml:space="preserve"> </w:t>
      </w:r>
      <w:bookmarkStart w:id="1" w:name="_Hlk36805100"/>
      <w:r w:rsidRPr="00B76363">
        <w:rPr>
          <w:rFonts w:ascii="Cambria Math" w:hAnsi="Cambria Math" w:cs="Cambria Math"/>
          <w:lang w:val="fr-BE"/>
        </w:rPr>
        <w:t>Au</w:t>
      </w:r>
      <w:r w:rsidRPr="00B76363">
        <w:rPr>
          <w:rFonts w:ascii="Cambria Math" w:hAnsi="Cambria Math" w:cs="Cambria Math"/>
          <w:lang w:val="fr-BE"/>
        </w:rPr>
        <w:t xml:space="preserve"> jardin d’Eden</w:t>
      </w:r>
      <w:r w:rsidRPr="00B76363">
        <w:rPr>
          <w:rFonts w:ascii="Cambria Math" w:hAnsi="Cambria Math" w:cs="Cambria Math"/>
          <w:lang w:val="fr-BE"/>
        </w:rPr>
        <w:t xml:space="preserve">, </w:t>
      </w:r>
      <w:r w:rsidRPr="00B76363">
        <w:rPr>
          <w:rFonts w:ascii="Cambria Math" w:hAnsi="Cambria Math" w:cs="Cambria Math"/>
          <w:lang w:val="fr-BE"/>
        </w:rPr>
        <w:t xml:space="preserve">Adam et Eve </w:t>
      </w:r>
      <w:r w:rsidRPr="00B76363">
        <w:rPr>
          <w:rFonts w:ascii="Cambria Math" w:hAnsi="Cambria Math" w:cs="Cambria Math"/>
          <w:lang w:val="fr-BE"/>
        </w:rPr>
        <w:t xml:space="preserve">avaient été </w:t>
      </w:r>
      <w:r w:rsidRPr="00B76363">
        <w:rPr>
          <w:rFonts w:ascii="Cambria Math" w:hAnsi="Cambria Math" w:cs="Cambria Math"/>
          <w:lang w:val="fr-BE"/>
        </w:rPr>
        <w:t xml:space="preserve">manipulés, </w:t>
      </w:r>
      <w:r w:rsidRPr="00B76363">
        <w:rPr>
          <w:rFonts w:ascii="Cambria Math" w:hAnsi="Cambria Math" w:cs="Cambria Math"/>
          <w:lang w:val="fr-BE"/>
        </w:rPr>
        <w:t xml:space="preserve">et depuis, c’est aussi notre monde qui n’a cessé d’en être victime, </w:t>
      </w:r>
      <w:r w:rsidRPr="00B76363">
        <w:rPr>
          <w:rFonts w:ascii="Cambria Math" w:hAnsi="Cambria Math" w:cs="Cambria Math"/>
          <w:lang w:val="fr-BE"/>
        </w:rPr>
        <w:t xml:space="preserve">jusqu’en ces jours, où </w:t>
      </w:r>
      <w:r w:rsidRPr="00B76363">
        <w:rPr>
          <w:rFonts w:ascii="Cambria Math" w:hAnsi="Cambria Math" w:cs="Cambria Math"/>
          <w:lang w:val="fr-BE"/>
        </w:rPr>
        <w:t>tout semble</w:t>
      </w:r>
      <w:r w:rsidRPr="00B76363">
        <w:rPr>
          <w:rFonts w:ascii="Cambria Math" w:hAnsi="Cambria Math" w:cs="Cambria Math"/>
          <w:lang w:val="fr-BE"/>
        </w:rPr>
        <w:t xml:space="preserve"> s’effondrer</w:t>
      </w:r>
      <w:r w:rsidRPr="00B76363">
        <w:rPr>
          <w:rFonts w:ascii="Cambria Math" w:hAnsi="Cambria Math" w:cs="Cambria Math"/>
          <w:lang w:val="fr-BE"/>
        </w:rPr>
        <w:t xml:space="preserve"> </w:t>
      </w:r>
      <w:r w:rsidRPr="00B76363">
        <w:rPr>
          <w:rFonts w:ascii="Cambria Math" w:hAnsi="Cambria Math" w:cs="Cambria Math"/>
          <w:lang w:val="fr-BE"/>
        </w:rPr>
        <w:t>avec</w:t>
      </w:r>
      <w:r w:rsidRPr="00B76363">
        <w:rPr>
          <w:rFonts w:ascii="Cambria Math" w:hAnsi="Cambria Math" w:cs="Cambria Math"/>
          <w:lang w:val="fr-BE"/>
        </w:rPr>
        <w:t xml:space="preserve"> </w:t>
      </w:r>
      <w:r w:rsidRPr="00B76363">
        <w:rPr>
          <w:rFonts w:ascii="Cambria Math" w:hAnsi="Cambria Math" w:cs="Cambria Math"/>
          <w:lang w:val="fr-BE"/>
        </w:rPr>
        <w:t>la</w:t>
      </w:r>
      <w:r w:rsidRPr="00B76363">
        <w:rPr>
          <w:rFonts w:ascii="Cambria Math" w:hAnsi="Cambria Math" w:cs="Cambria Math"/>
          <w:lang w:val="fr-BE"/>
        </w:rPr>
        <w:t xml:space="preserve"> pandémie</w:t>
      </w:r>
      <w:bookmarkEnd w:id="1"/>
      <w:r w:rsidRPr="00B76363">
        <w:rPr>
          <w:rFonts w:ascii="Cambria Math" w:hAnsi="Cambria Math" w:cs="Cambria Math"/>
          <w:lang w:val="fr-BE"/>
        </w:rPr>
        <w:t xml:space="preserve"> en cours</w:t>
      </w:r>
      <w:r w:rsidRPr="00B76363">
        <w:rPr>
          <w:rFonts w:ascii="Cambria Math" w:hAnsi="Cambria Math" w:cs="Cambria Math"/>
          <w:lang w:val="fr-BE"/>
        </w:rPr>
        <w:t>.</w:t>
      </w:r>
      <w:r w:rsidRPr="00B76363">
        <w:rPr>
          <w:rFonts w:ascii="Cambria Math" w:hAnsi="Cambria Math" w:cs="Cambria Math"/>
          <w:lang w:val="fr-BE"/>
        </w:rPr>
        <w:t xml:space="preserve"> </w:t>
      </w:r>
      <w:r w:rsidRPr="00B76363">
        <w:rPr>
          <w:rFonts w:ascii="Cambria Math" w:hAnsi="Cambria Math" w:cs="Cambria Math"/>
          <w:lang w:val="fr-BE"/>
        </w:rPr>
        <w:t>Mais ce qu’il c</w:t>
      </w:r>
      <w:r w:rsidRPr="00B76363">
        <w:rPr>
          <w:rFonts w:ascii="Cambria Math" w:hAnsi="Cambria Math"/>
          <w:lang w:val="fr-BE"/>
        </w:rPr>
        <w:t>e qu’il nous faut, c’est une espérance en Dieu.</w:t>
      </w:r>
    </w:p>
    <w:p w14:paraId="2FEE905A" w14:textId="77777777" w:rsidR="007548B4" w:rsidRDefault="00B76363">
      <w:pPr>
        <w:rPr>
          <w:rFonts w:ascii="Cambria Math" w:hAnsi="Cambria Math" w:cs="Cambria Math"/>
          <w:lang w:val="fr-BE"/>
        </w:rPr>
      </w:pPr>
      <w:r>
        <w:rPr>
          <w:rFonts w:ascii="Cambria Math" w:hAnsi="Cambria Math" w:cs="Cambria Math"/>
          <w:lang w:val="fr-BE"/>
        </w:rPr>
        <w:t>Revenant à l’Evangile, le procès de Jésus surtout a été une grande manipulation. D’abord Judas : il a suffi de quelques pièces d’argent pour manipuler ce proche disciple afin qu’il livre son ma</w:t>
      </w:r>
      <w:r>
        <w:rPr>
          <w:rFonts w:ascii="Cambria Math" w:hAnsi="Cambria Math" w:cs="Cambria Math"/>
          <w:lang w:val="fr-BE"/>
        </w:rPr>
        <w:t xml:space="preserve">ître, qu’il savait (croyait) capable de se défendre contre les gardes. Ensuite la foule : la même qui a proclamée “Hosanna au Fils de David”, a retourné sa veste sous l’influence des grands prêtres, pour crier cette fois-ci “Crucifie-le”. Elle était naïve </w:t>
      </w:r>
      <w:r>
        <w:rPr>
          <w:rFonts w:ascii="Cambria Math" w:hAnsi="Cambria Math" w:cs="Cambria Math"/>
          <w:lang w:val="fr-BE"/>
        </w:rPr>
        <w:t xml:space="preserve">et croyait aveuglement aux chefs des peuples. Enfin, Pilate ayant reconnu l’innocence de Jésus devant les faits qui lui étaient reprochés, voulait le relâcher. Mais il a juste suffi qu’il soit manipulé par l’évocation de son amitié avec Hérode, pour qu’il </w:t>
      </w:r>
      <w:r>
        <w:rPr>
          <w:rFonts w:ascii="Cambria Math" w:hAnsi="Cambria Math" w:cs="Cambria Math"/>
          <w:lang w:val="fr-BE"/>
        </w:rPr>
        <w:t xml:space="preserve">livre un innocent à des bourreaux. </w:t>
      </w:r>
    </w:p>
    <w:p w14:paraId="3D6F35E6" w14:textId="7214FC02" w:rsidR="007548B4" w:rsidRDefault="00B76363">
      <w:pPr>
        <w:rPr>
          <w:rFonts w:ascii="Cambria Math" w:hAnsi="Cambria Math" w:cs="Cambria Math"/>
          <w:lang w:val="fr-BE"/>
        </w:rPr>
      </w:pPr>
      <w:r>
        <w:rPr>
          <w:rFonts w:ascii="Cambria Math" w:hAnsi="Cambria Math" w:cs="Cambria Math"/>
          <w:lang w:val="fr-BE"/>
        </w:rPr>
        <w:t>Comme Judas, Pilate et la foule, nous sommes aussi très exposés à la manipulation et souvent victimes sous diverses formes. Devant des faits de cette gravité, des émotions se sont déclenchées, entraînant des réactions a</w:t>
      </w:r>
      <w:r>
        <w:rPr>
          <w:rFonts w:ascii="Cambria Math" w:hAnsi="Cambria Math" w:cs="Cambria Math"/>
          <w:lang w:val="fr-BE"/>
        </w:rPr>
        <w:t>ssez diverses en fonction des personnages</w:t>
      </w:r>
    </w:p>
    <w:p w14:paraId="610C3226" w14:textId="2A14BE08" w:rsidR="007548B4" w:rsidRDefault="00B76363">
      <w:pPr>
        <w:rPr>
          <w:rFonts w:ascii="Cambria Math" w:hAnsi="Cambria Math" w:cs="Cambria Math"/>
          <w:lang w:val="fr-BE"/>
        </w:rPr>
      </w:pPr>
      <w:r>
        <w:rPr>
          <w:rFonts w:ascii="Cambria Math" w:hAnsi="Cambria Math" w:cs="Cambria Math"/>
          <w:lang w:val="fr-BE"/>
        </w:rPr>
        <w:t>Judas mis devant les faits, se découvre comme un traître, envahi par la culpabilité. Confus, il a préféré se suicider que de s’en remettre à la miséricorde du Seigneur. Pilate lui, a étouffé sa conscience pour li</w:t>
      </w:r>
      <w:r>
        <w:rPr>
          <w:rFonts w:ascii="Cambria Math" w:hAnsi="Cambria Math" w:cs="Cambria Math"/>
          <w:lang w:val="fr-BE"/>
        </w:rPr>
        <w:t>vrer un innocent, s’en laver les mains et garantir ses intérêts personnels. La foule quant à elle ignorante, a été maintenue dans cette manipulation, que plus tard lorsque Le Seigneur ressuscitera, des gardes corrompus diront que ce sont les disciples du C</w:t>
      </w:r>
      <w:r>
        <w:rPr>
          <w:rFonts w:ascii="Cambria Math" w:hAnsi="Cambria Math" w:cs="Cambria Math"/>
          <w:lang w:val="fr-BE"/>
        </w:rPr>
        <w:t xml:space="preserve">hrist qui sont venus l’enlever : malheureusement la foule va encore croire. </w:t>
      </w:r>
    </w:p>
    <w:p w14:paraId="3573F06C" w14:textId="78CB028F" w:rsidR="007548B4" w:rsidRDefault="00B76363">
      <w:pPr>
        <w:rPr>
          <w:rFonts w:ascii="Cambria Math" w:hAnsi="Cambria Math" w:cs="Cambria Math"/>
          <w:lang w:val="fr-BE"/>
        </w:rPr>
      </w:pPr>
      <w:r>
        <w:rPr>
          <w:rFonts w:ascii="Cambria Math" w:hAnsi="Cambria Math" w:cs="Cambria Math"/>
          <w:lang w:val="fr-BE"/>
        </w:rPr>
        <w:t>Chers frères et sœurs, aujourd’hui, le monde entier est aussi victime d’une manipulation du tentateur, qui fait croire à l’humanité devant cette pandémie, que tout espoir est per</w:t>
      </w:r>
      <w:r>
        <w:rPr>
          <w:rFonts w:ascii="Cambria Math" w:hAnsi="Cambria Math" w:cs="Cambria Math"/>
          <w:lang w:val="fr-BE"/>
        </w:rPr>
        <w:t>du malgré toutes les performances humaines. Devant ce tableau quoique sombre, nous pouvons encore espérer contre toute espérance. Pierre s’est retourné vers son Seigneur et il a été exaucé. Saint Jean est venu sous la croix, les yeux levés vers Jésus suspe</w:t>
      </w:r>
      <w:r>
        <w:rPr>
          <w:rFonts w:ascii="Cambria Math" w:hAnsi="Cambria Math" w:cs="Cambria Math"/>
          <w:lang w:val="fr-BE"/>
        </w:rPr>
        <w:t xml:space="preserve">ndu entre ciel et terre, </w:t>
      </w:r>
      <w:r>
        <w:rPr>
          <w:rFonts w:ascii="Cambria Math" w:hAnsi="Cambria Math" w:cs="Cambria Math"/>
          <w:lang w:val="fr-BE"/>
        </w:rPr>
        <w:lastRenderedPageBreak/>
        <w:t xml:space="preserve">et il a été mis aux soins maternels de la Bienheureuse Vierge Marie. Le bon Larron s’est confié à Jésus, et le même jour, il était avec lui dans le Royaume des cieux. Oui, “l’impossible humain est divinement réalisable”, disait un </w:t>
      </w:r>
      <w:r>
        <w:rPr>
          <w:rFonts w:ascii="Cambria Math" w:hAnsi="Cambria Math" w:cs="Cambria Math"/>
          <w:lang w:val="fr-BE"/>
        </w:rPr>
        <w:t>auteur.</w:t>
      </w:r>
    </w:p>
    <w:p w14:paraId="3BDB2897" w14:textId="77777777" w:rsidR="007548B4" w:rsidRDefault="00B76363">
      <w:pPr>
        <w:rPr>
          <w:rFonts w:ascii="Cambria Math" w:hAnsi="Cambria Math" w:cs="Cambria Math"/>
          <w:lang w:val="fr-BE"/>
        </w:rPr>
      </w:pPr>
      <w:r>
        <w:rPr>
          <w:rFonts w:ascii="Cambria Math" w:hAnsi="Cambria Math" w:cs="Cambria Math"/>
          <w:lang w:val="fr-BE"/>
        </w:rPr>
        <w:t>En ces temps de détresse mondiale, nous aussi tournons-nous avec confiance vers notre Créateur et Sauveur. Par la passion, la mort et la résurrection de son Fils, la vie a vaincu la mort. Qu’il nous épargne de cette pandémie. Que son précieux sang</w:t>
      </w:r>
      <w:r>
        <w:rPr>
          <w:rFonts w:ascii="Cambria Math" w:hAnsi="Cambria Math" w:cs="Cambria Math"/>
          <w:lang w:val="fr-BE"/>
        </w:rPr>
        <w:t xml:space="preserve"> guérisse les malades partout et de partout, que son Esprit fortifie et éclaire toute personne investie dans cette lutte. Ainsi, la Joie de la résurrection pourra nous apporter le sourire d’un monde sauvé par Dieu.</w:t>
      </w:r>
    </w:p>
    <w:p w14:paraId="61B0FC06" w14:textId="77777777" w:rsidR="007548B4" w:rsidRDefault="007548B4">
      <w:pPr>
        <w:rPr>
          <w:rFonts w:ascii="Cambria Math" w:hAnsi="Cambria Math" w:cs="Cambria Math"/>
          <w:lang w:val="fr-BE"/>
        </w:rPr>
      </w:pPr>
    </w:p>
    <w:p w14:paraId="0042C086" w14:textId="77777777" w:rsidR="00B76363" w:rsidRDefault="00B76363" w:rsidP="00B76363">
      <w:pPr>
        <w:rPr>
          <w:rFonts w:ascii="Cambria Math" w:hAnsi="Cambria Math" w:cs="Cambria Math"/>
          <w:lang w:val="fr-BE"/>
        </w:rPr>
      </w:pPr>
      <w:r>
        <w:rPr>
          <w:rFonts w:ascii="Cambria Math" w:hAnsi="Cambria Math" w:cs="Cambria Math"/>
          <w:lang w:val="fr-BE"/>
        </w:rPr>
        <w:t>Bonne montée vers Pâques !</w:t>
      </w:r>
    </w:p>
    <w:p w14:paraId="27A4E946" w14:textId="56E091B5" w:rsidR="007548B4" w:rsidRDefault="00B76363" w:rsidP="00B76363">
      <w:pPr>
        <w:jc w:val="right"/>
        <w:rPr>
          <w:rFonts w:ascii="Cambria Math" w:hAnsi="Cambria Math" w:cs="Cambria Math"/>
          <w:lang w:val="fr-BE"/>
        </w:rPr>
      </w:pPr>
      <w:r>
        <w:rPr>
          <w:rFonts w:ascii="Cambria Math" w:hAnsi="Cambria Math" w:cs="Cambria Math"/>
          <w:lang w:val="fr-BE"/>
        </w:rPr>
        <w:t>Casimir AP</w:t>
      </w:r>
      <w:r>
        <w:rPr>
          <w:rFonts w:ascii="Cambria Math" w:hAnsi="Cambria Math" w:cs="Cambria Math"/>
          <w:lang w:val="fr-BE"/>
        </w:rPr>
        <w:t>ETOR</w:t>
      </w:r>
    </w:p>
    <w:p w14:paraId="7C95DD9F" w14:textId="77777777" w:rsidR="007548B4" w:rsidRDefault="007548B4">
      <w:pPr>
        <w:rPr>
          <w:rFonts w:ascii="Cambria Math" w:hAnsi="Cambria Math" w:cs="Cambria Math"/>
          <w:lang w:val="fr-BE"/>
        </w:rPr>
      </w:pPr>
    </w:p>
    <w:p w14:paraId="1C6409A3" w14:textId="77777777" w:rsidR="007548B4" w:rsidRDefault="007548B4">
      <w:pPr>
        <w:rPr>
          <w:rFonts w:ascii="Cambria Math" w:hAnsi="Cambria Math" w:cs="Cambria Math"/>
          <w:lang w:val="fr-BE"/>
        </w:rPr>
      </w:pPr>
    </w:p>
    <w:p w14:paraId="44D262D8" w14:textId="77777777" w:rsidR="007548B4" w:rsidRDefault="007548B4">
      <w:pPr>
        <w:rPr>
          <w:rFonts w:ascii="Cambria Math" w:hAnsi="Cambria Math" w:cs="Cambria Math"/>
          <w:b/>
          <w:bCs/>
          <w:lang w:val="fr-BE"/>
        </w:rPr>
      </w:pPr>
    </w:p>
    <w:p w14:paraId="5626CDE3" w14:textId="77777777" w:rsidR="007548B4" w:rsidRDefault="007548B4">
      <w:pPr>
        <w:rPr>
          <w:rFonts w:ascii="Cambria Math" w:hAnsi="Cambria Math" w:cs="Cambria Math"/>
          <w:lang w:val="fr-BE"/>
        </w:rPr>
      </w:pPr>
    </w:p>
    <w:p w14:paraId="29B55A01" w14:textId="77777777" w:rsidR="007548B4" w:rsidRDefault="007548B4">
      <w:pPr>
        <w:rPr>
          <w:rFonts w:ascii="Cambria Math" w:hAnsi="Cambria Math" w:cs="Cambria Math"/>
          <w:lang w:val="fr-BE"/>
        </w:rPr>
      </w:pPr>
    </w:p>
    <w:p w14:paraId="2D4A985A" w14:textId="77777777" w:rsidR="007548B4" w:rsidRDefault="007548B4">
      <w:pPr>
        <w:rPr>
          <w:rFonts w:ascii="Cambria Math" w:hAnsi="Cambria Math" w:cs="Cambria Math"/>
          <w:lang w:val="fr-BE"/>
        </w:rPr>
      </w:pPr>
    </w:p>
    <w:sectPr w:rsidR="007548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hyphenationZone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20994986"/>
    <w:rsid w:val="001D2DE6"/>
    <w:rsid w:val="0056137C"/>
    <w:rsid w:val="006423ED"/>
    <w:rsid w:val="007548B4"/>
    <w:rsid w:val="00AF0536"/>
    <w:rsid w:val="00B76363"/>
    <w:rsid w:val="0512072C"/>
    <w:rsid w:val="20994986"/>
    <w:rsid w:val="38D66110"/>
    <w:rsid w:val="3CEA7B8E"/>
    <w:rsid w:val="5C4440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F2276C"/>
  <w15:docId w15:val="{F983ADFC-D0C7-4FDF-92CD-BB66C405A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fr-BE" w:eastAsia="fr-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index heading" w:uiPriority="0"/>
    <w:lsdException w:name="caption" w:semiHidden="1" w:uiPriority="0" w:unhideWhenUsed="1"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uiPriority="0" w:qFormat="1"/>
    <w:lsdException w:name="Closing" w:uiPriority="0"/>
    <w:lsdException w:name="Signature" w:uiPriority="0"/>
    <w:lsdException w:name="Default Paragraph Font" w:semiHidden="1" w:uiPriority="1" w:unhideWhenUsed="1" w:qFormat="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uiPriority="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uiPriority="0" w:qFormat="1"/>
    <w:lsdException w:name="Emphasis" w:uiPriority="0" w:qFormat="1"/>
    <w:lsdException w:name="Document Map" w:uiPriority="0"/>
    <w:lsdException w:name="Plain Text" w:uiPriority="0"/>
    <w:lsdException w:name="E-mail Signature" w:uiPriority="0"/>
    <w:lsdException w:name="HTML Top of Form" w:semiHidden="1" w:unhideWhenUsed="1"/>
    <w:lsdException w:name="HTML Bottom of Form" w:semiHidden="1" w:unhideWhenUsed="1"/>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kern w:val="2"/>
      <w:sz w:val="21"/>
      <w:szCs w:val="24"/>
      <w:lang w:val="en-US" w:eastAsia="zh-C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mmentaire">
    <w:name w:val="annotation text"/>
    <w:basedOn w:val="Normal"/>
    <w:pPr>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564</Words>
  <Characters>3106</Characters>
  <Application>Microsoft Office Word</Application>
  <DocSecurity>0</DocSecurity>
  <Lines>25</Lines>
  <Paragraphs>7</Paragraphs>
  <ScaleCrop>false</ScaleCrop>
  <Company/>
  <LinksUpToDate>false</LinksUpToDate>
  <CharactersWithSpaces>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32483</dc:creator>
  <cp:lastModifiedBy>Eric Mattheeuws</cp:lastModifiedBy>
  <cp:revision>2</cp:revision>
  <dcterms:created xsi:type="dcterms:W3CDTF">2020-04-03T12:14:00Z</dcterms:created>
  <dcterms:modified xsi:type="dcterms:W3CDTF">2020-04-03T12:14:00Z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1036-11.2.0.9232</vt:lpwstr>
  </property>
</Properties>
</file>