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63710F" w14:textId="77777777" w:rsidR="00C918EA" w:rsidRPr="00C918EA" w:rsidRDefault="00C918EA" w:rsidP="00C918EA">
      <w:pPr>
        <w:pStyle w:val="Sansinterligne"/>
        <w:jc w:val="center"/>
      </w:pPr>
      <w:r w:rsidRPr="00C918EA">
        <w:t>EXHORTATION APOSTOLIQUE POST-SYNODALE</w:t>
      </w:r>
    </w:p>
    <w:p w14:paraId="47F55AAA" w14:textId="77777777" w:rsidR="00C918EA" w:rsidRPr="00C918EA" w:rsidRDefault="00C918EA" w:rsidP="00C918EA">
      <w:pPr>
        <w:pStyle w:val="Sansinterligne"/>
        <w:jc w:val="center"/>
      </w:pPr>
      <w:r w:rsidRPr="00C918EA">
        <w:rPr>
          <w:b/>
          <w:bCs/>
          <w:i/>
          <w:iCs/>
        </w:rPr>
        <w:t>QUERIDA AMAZONIA</w:t>
      </w:r>
    </w:p>
    <w:p w14:paraId="29010741" w14:textId="77777777" w:rsidR="00C918EA" w:rsidRDefault="00C918EA" w:rsidP="00102161">
      <w:pPr>
        <w:pStyle w:val="Sansinterligne"/>
      </w:pPr>
    </w:p>
    <w:p w14:paraId="685E0851" w14:textId="7265086C" w:rsidR="00102161" w:rsidRDefault="00102161" w:rsidP="00102161">
      <w:pPr>
        <w:pStyle w:val="Sansinterligne"/>
      </w:pPr>
      <w:r>
        <w:t>5. J</w:t>
      </w:r>
      <w:r w:rsidRPr="00102161">
        <w:t>’adresse cette Exhortation à tous. Je le fais, d’une part en vue d’aider à réveiller l’affection et la préoccupation pour cette terre qui est aussi la "nôtre" et vous inviter à l’admirer et à la reconnaître comme un mystère sacré.</w:t>
      </w:r>
    </w:p>
    <w:p w14:paraId="3D29F09D" w14:textId="64428E68" w:rsidR="00102161" w:rsidRPr="00102161" w:rsidRDefault="00102161" w:rsidP="00102161">
      <w:pPr>
        <w:pStyle w:val="Sansinterligne"/>
      </w:pPr>
      <w:r>
        <w:t xml:space="preserve">6. </w:t>
      </w:r>
      <w:r w:rsidRPr="00102161">
        <w:t>Tout ce que l’Église offre doit s’incarner de manière originale dans chaque lieu du monde, de sorte que l’Épouse du Christ acquière des visages multiformes qui manifestent mieux l’inépuisable richesse de la grâce. La prédication doit s’incarner, la spiritualité doit s’incarner, les structures de l’Église doivent s’incarner. Voilà pourquoi je me permets humblement, dans cette brève Exhortation, d’exprimer quatre grands rêves que l’Amazonie m’inspire.</w:t>
      </w:r>
    </w:p>
    <w:p w14:paraId="0D009E24" w14:textId="77777777" w:rsidR="00102161" w:rsidRPr="00102161" w:rsidRDefault="00102161" w:rsidP="00102161">
      <w:pPr>
        <w:pStyle w:val="Sansinterligne"/>
      </w:pPr>
      <w:bookmarkStart w:id="0" w:name="7"/>
      <w:r w:rsidRPr="00102161">
        <w:t>7</w:t>
      </w:r>
      <w:bookmarkEnd w:id="0"/>
      <w:r w:rsidRPr="00102161">
        <w:t>.</w:t>
      </w:r>
      <w:r w:rsidRPr="00102161">
        <w:rPr>
          <w:i/>
          <w:iCs/>
        </w:rPr>
        <w:t xml:space="preserve"> Je rêve d’une Amazonie qui lutte pour les droits des plus pauvres, des peuples autochtones, des derniers, où leur voix soit écoutée et leur dignité soit promue.</w:t>
      </w:r>
    </w:p>
    <w:p w14:paraId="6BBF7C27" w14:textId="77777777" w:rsidR="00102161" w:rsidRPr="00102161" w:rsidRDefault="00102161" w:rsidP="00102161">
      <w:pPr>
        <w:pStyle w:val="Sansinterligne"/>
      </w:pPr>
      <w:r w:rsidRPr="00102161">
        <w:rPr>
          <w:i/>
          <w:iCs/>
        </w:rPr>
        <w:t>Je rêve d’une Amazonie qui préserve cette richesse culturelle qui la distingue, où la beauté humaine brille de diverses manières.</w:t>
      </w:r>
    </w:p>
    <w:p w14:paraId="2C0AE366" w14:textId="77777777" w:rsidR="00102161" w:rsidRPr="00102161" w:rsidRDefault="00102161" w:rsidP="00102161">
      <w:pPr>
        <w:pStyle w:val="Sansinterligne"/>
      </w:pPr>
      <w:r w:rsidRPr="00102161">
        <w:rPr>
          <w:i/>
          <w:iCs/>
        </w:rPr>
        <w:t>Je rêve d’une Amazonie qui préserve jalousement l’irrésistible beauté naturelle qui la décore, la vie débordante qui remplit ses fleuves et ses forêts.</w:t>
      </w:r>
    </w:p>
    <w:p w14:paraId="38C28404" w14:textId="215C0B7F" w:rsidR="00102161" w:rsidRDefault="00102161" w:rsidP="00102161">
      <w:pPr>
        <w:pStyle w:val="Sansinterligne"/>
        <w:rPr>
          <w:i/>
          <w:iCs/>
        </w:rPr>
      </w:pPr>
      <w:r w:rsidRPr="00102161">
        <w:rPr>
          <w:i/>
          <w:iCs/>
        </w:rPr>
        <w:t>Je rêve de communautés chrétiennes capables de se donner et de s’incarner en Amazonie, au point de donner à l’Église de nouveaux visages aux traits amazoniens.</w:t>
      </w:r>
    </w:p>
    <w:p w14:paraId="00461108" w14:textId="77777777" w:rsidR="00C918EA" w:rsidRDefault="00C918EA" w:rsidP="00102161">
      <w:pPr>
        <w:pStyle w:val="Sansinterligne"/>
      </w:pPr>
    </w:p>
    <w:p w14:paraId="319A5508" w14:textId="78A8D6D1" w:rsidR="00102161" w:rsidRDefault="00102161" w:rsidP="00102161">
      <w:pPr>
        <w:pStyle w:val="Sansinterligne"/>
      </w:pPr>
      <w:r>
        <w:t>UN RÊVE SOCIAL</w:t>
      </w:r>
    </w:p>
    <w:p w14:paraId="6331BF38" w14:textId="6FD3F63C" w:rsidR="00102161" w:rsidRDefault="00102161" w:rsidP="00102161">
      <w:pPr>
        <w:pStyle w:val="Sansinterligne"/>
      </w:pPr>
      <w:r>
        <w:t xml:space="preserve">15. </w:t>
      </w:r>
      <w:r w:rsidRPr="00102161">
        <w:t>Il n’est pas sain de s’habituer au mal, il n’est pas bien de le laisser anesthésier la conscience sociale</w:t>
      </w:r>
      <w:r>
        <w:t>.</w:t>
      </w:r>
    </w:p>
    <w:p w14:paraId="7CA10A92" w14:textId="12889762" w:rsidR="00102161" w:rsidRDefault="00102161" w:rsidP="00102161">
      <w:pPr>
        <w:pStyle w:val="Sansinterligne"/>
      </w:pPr>
      <w:r>
        <w:t>20. L</w:t>
      </w:r>
      <w:r w:rsidRPr="00102161">
        <w:t>es peuples autochtones de l’Amazonie ont un sens communautaire fort.</w:t>
      </w:r>
      <w:r>
        <w:t xml:space="preserve"> (…) </w:t>
      </w:r>
      <w:r w:rsidRPr="00102161">
        <w:t>Ces relations humaines sont imprégnées de la nature environnante parce qu’ils la sentent et la perçoivent comme une réalité qui s’intègre dans leur société et dans leur culture, comme un prolongement de leur corps personnel, familial et de groupe</w:t>
      </w:r>
      <w:r>
        <w:t>.</w:t>
      </w:r>
    </w:p>
    <w:p w14:paraId="1D2453CF" w14:textId="55012CAA" w:rsidR="00102161" w:rsidRDefault="00102161" w:rsidP="00102161">
      <w:pPr>
        <w:pStyle w:val="Sansinterligne"/>
      </w:pPr>
      <w:r>
        <w:t xml:space="preserve">21. </w:t>
      </w:r>
      <w:r w:rsidRPr="00102161">
        <w:t>Cela multiplie l’effet désintégrateur du déracinement que vivent les indigènes qui se voient obligés d’immigrer en ville en tentant de survivre, même indignement, au milieu des habitats urbains plus individualistes et dans un environnement hostile.</w:t>
      </w:r>
    </w:p>
    <w:p w14:paraId="6E2B91A4" w14:textId="08BCE9DA" w:rsidR="00102161" w:rsidRDefault="00102161" w:rsidP="00102161">
      <w:pPr>
        <w:pStyle w:val="Sansinterligne"/>
      </w:pPr>
      <w:r>
        <w:t xml:space="preserve">22. </w:t>
      </w:r>
      <w:r w:rsidRPr="00102161">
        <w:t>Le Christ a sauvé l’être humain tout entier et veut restaurer en chacun sa capacité d’entrer en relation avec les autres. L’Évangile propose la charité divine qui jaillit du Cœur du Christ engendrant une recherche de la justice qui est inséparablement un chant de fraternité et de solidarité, une stimulation pour la culture de la rencontre.</w:t>
      </w:r>
    </w:p>
    <w:p w14:paraId="1FAE6A59" w14:textId="77777777" w:rsidR="00C918EA" w:rsidRDefault="00C918EA" w:rsidP="00102161">
      <w:pPr>
        <w:pStyle w:val="Sansinterligne"/>
      </w:pPr>
    </w:p>
    <w:p w14:paraId="526410C8" w14:textId="1B081230" w:rsidR="00102161" w:rsidRDefault="00102161" w:rsidP="00102161">
      <w:pPr>
        <w:pStyle w:val="Sansinterligne"/>
      </w:pPr>
      <w:r>
        <w:t>UN R</w:t>
      </w:r>
      <w:r>
        <w:t>Ê</w:t>
      </w:r>
      <w:r>
        <w:t>VE CULTUREL</w:t>
      </w:r>
    </w:p>
    <w:p w14:paraId="395D19B5" w14:textId="7FD0FF28" w:rsidR="00B43505" w:rsidRDefault="0033410E" w:rsidP="00102161">
      <w:pPr>
        <w:pStyle w:val="Sansinterligne"/>
      </w:pPr>
      <w:bookmarkStart w:id="1" w:name="28"/>
      <w:r w:rsidRPr="0033410E">
        <w:t>28</w:t>
      </w:r>
      <w:bookmarkEnd w:id="1"/>
      <w:r w:rsidRPr="0033410E">
        <w:t>. La question est de promouvoir l’Amazonie. C’est pourquoi il ne s’agit pas de la coloniser culturellement mais plutôt de faire en sorte qu’elle tire le meilleur d’elle-même. Voilà le sens de la meilleure œuvre éducative : cultiver sans déraciner, aider à croître sans affaiblir l’identité, promouvoir sans envahir.</w:t>
      </w:r>
    </w:p>
    <w:p w14:paraId="0FD98E1B" w14:textId="24622920" w:rsidR="0033410E" w:rsidRDefault="0033410E" w:rsidP="00102161">
      <w:pPr>
        <w:pStyle w:val="Sansinterligne"/>
      </w:pPr>
      <w:r>
        <w:t xml:space="preserve">37. </w:t>
      </w:r>
      <w:r w:rsidRPr="0033410E">
        <w:t>L’identité et le dialogue ne sont pas ennemis. La propre identité culturelle s’approfondit et s’enrichit dans le dialogue avec les différences, et le moyen authentique de la conserver n’est pas un isolement qui appauvrit. Mon intention n’est donc pas de proposer un indigénisme complètement fermé, anhistorique, figé, qui se refuserait à toute forme de métissage. Une culture peut devenir stérile lorsqu’ « elle se ferme sur elle-même et cherche à perpétuer des manières de vivre vieillies, en refusant tout échange et toute confrontation au sujet de la vérité de l'homme »</w:t>
      </w:r>
      <w:r>
        <w:t>.</w:t>
      </w:r>
      <w:r w:rsidRPr="0033410E">
        <w:t xml:space="preserve"> Il est vrai que cela pourrait sembler peu réaliste, puisqu’il est difficile de se protéger de l’invasion culturelle. C’est pourquoi la sauvegarde des valeurs culturelles des groupes indigènes devrait être une préoccupation de tous, parce que leur richesse est aussi la nôtre.</w:t>
      </w:r>
    </w:p>
    <w:p w14:paraId="64D07F73" w14:textId="617D08A9" w:rsidR="0033410E" w:rsidRDefault="0033410E" w:rsidP="00102161">
      <w:pPr>
        <w:pStyle w:val="Sansinterligne"/>
      </w:pPr>
      <w:r>
        <w:lastRenderedPageBreak/>
        <w:t>RÊVE ECOLOGIQUE</w:t>
      </w:r>
    </w:p>
    <w:p w14:paraId="3FB94B4E" w14:textId="3E7763CB" w:rsidR="0033410E" w:rsidRDefault="00C325E9" w:rsidP="00102161">
      <w:pPr>
        <w:pStyle w:val="Sansinterligne"/>
      </w:pPr>
      <w:r>
        <w:t>46. « </w:t>
      </w:r>
      <w:r>
        <w:t>Le monde souffre de la transformation de la bêche en fusil, de la charrue en char de guerre, de l'image du semeur qui sème en celle de l'automate avec son lance-flammes, dont le semis germe en désert. Seule la poésie, grâce à l'humilité de sa voix, pourra sauver ce monde</w:t>
      </w:r>
      <w:r>
        <w:t> </w:t>
      </w:r>
      <w:r>
        <w:t>».</w:t>
      </w:r>
      <w:r>
        <w:t xml:space="preserve"> (V. de </w:t>
      </w:r>
      <w:proofErr w:type="spellStart"/>
      <w:r>
        <w:t>Moraes</w:t>
      </w:r>
      <w:proofErr w:type="spellEnd"/>
      <w:r>
        <w:t>)</w:t>
      </w:r>
    </w:p>
    <w:p w14:paraId="053C4AFA" w14:textId="0203D3DD" w:rsidR="00C325E9" w:rsidRDefault="00C325E9" w:rsidP="00102161">
      <w:pPr>
        <w:pStyle w:val="Sansinterligne"/>
      </w:pPr>
      <w:r>
        <w:t xml:space="preserve">52. </w:t>
      </w:r>
      <w:r w:rsidRPr="00C325E9">
        <w:t xml:space="preserve">« le cri que l’Amazonie fait monter vers le Créateur est semblable au cri du Peuple de Dieu en Egypte (cf. </w:t>
      </w:r>
      <w:r w:rsidRPr="00C325E9">
        <w:rPr>
          <w:i/>
          <w:iCs/>
        </w:rPr>
        <w:t>Ex</w:t>
      </w:r>
      <w:r w:rsidRPr="00C325E9">
        <w:t xml:space="preserve"> 3, 7). C’est un cri d’esclavage et d’abandon, qui appelle la liberté ».</w:t>
      </w:r>
    </w:p>
    <w:p w14:paraId="67E389B1" w14:textId="2C161480" w:rsidR="00C325E9" w:rsidRDefault="00C325E9" w:rsidP="00102161">
      <w:pPr>
        <w:pStyle w:val="Sansinterligne"/>
      </w:pPr>
      <w:r>
        <w:t xml:space="preserve">53. </w:t>
      </w:r>
      <w:r w:rsidRPr="00C325E9">
        <w:t>Souvent nous laissons notre conscience devenir insensible, car la « distraction constante nous ôte le courage de nous rendre compte de la réalité d’un monde limité et fini ».</w:t>
      </w:r>
      <w:r>
        <w:t xml:space="preserve"> </w:t>
      </w:r>
      <w:r w:rsidRPr="00C325E9">
        <w:t>Si nous regardons les choses en surface, il semble peut-être « qu’elles ne soient pas si graves et que la planète pourrait subsister longtemps dans les conditions actuelles. Ce comportement évasif nous permet de continuer à maintenir nos styles de vie, de production et de consommation. C’est la manière dont l’être humain s’arrange pour alimenter tous les vices autodestructifs : en essayant de ne pas les voir, en luttant pour ne pas les reconnaître, en retardant les décisions importantes, en agissant comme si de rien n’était ».</w:t>
      </w:r>
    </w:p>
    <w:p w14:paraId="661D3782" w14:textId="766CFC63" w:rsidR="00C325E9" w:rsidRDefault="00C325E9" w:rsidP="00102161">
      <w:pPr>
        <w:pStyle w:val="Sansinterligne"/>
      </w:pPr>
      <w:r>
        <w:t xml:space="preserve">55. </w:t>
      </w:r>
      <w:r w:rsidRPr="00C325E9">
        <w:t xml:space="preserve">Apprenant des peuples autochtones, nous pouvons </w:t>
      </w:r>
      <w:r w:rsidRPr="00C325E9">
        <w:rPr>
          <w:i/>
          <w:iCs/>
        </w:rPr>
        <w:t>contempler</w:t>
      </w:r>
      <w:r w:rsidRPr="00C325E9">
        <w:t xml:space="preserve"> l’Amazonie, et pas seulement l’étudier, pour reconnaître ce mystère qui nous dépasse. Nous pouvons </w:t>
      </w:r>
      <w:r w:rsidRPr="00C325E9">
        <w:rPr>
          <w:i/>
          <w:iCs/>
        </w:rPr>
        <w:t>l’aimer</w:t>
      </w:r>
      <w:r w:rsidRPr="00C325E9">
        <w:t xml:space="preserve">, et pas seulement l’utiliser, pour que l’amour réveille un intérêt profond et sincère. Qui plus est, nous pouvons </w:t>
      </w:r>
      <w:r w:rsidRPr="00C325E9">
        <w:rPr>
          <w:i/>
          <w:iCs/>
        </w:rPr>
        <w:t>nous sentir intimement unis à elle</w:t>
      </w:r>
      <w:r w:rsidRPr="00C325E9">
        <w:t>, et pas seulement la défendre, et alors l’Amazonie deviendra pour nous comme une mère. Car « le monde ne se contemple pas de l’extérieur mais de l’intérieur, en reconnaissant les liens par lesquels le Père nous a unis à tous les êtres ».</w:t>
      </w:r>
    </w:p>
    <w:p w14:paraId="4E1B6A1C" w14:textId="6C6CAFD8" w:rsidR="00C325E9" w:rsidRDefault="00C325E9" w:rsidP="00102161">
      <w:pPr>
        <w:pStyle w:val="Sansinterligne"/>
      </w:pPr>
      <w:r>
        <w:t xml:space="preserve">56. </w:t>
      </w:r>
      <w:r w:rsidRPr="00C325E9">
        <w:t>Réveillons le sens esthétique et contemplatif que Dieu a mis en nous et que parfois nous laissons atrophier.</w:t>
      </w:r>
      <w:r>
        <w:t xml:space="preserve"> </w:t>
      </w:r>
      <w:r w:rsidRPr="00C325E9">
        <w:t>Rappelons-nous que « quand quelqu’un n’apprend pas à s’arrêter pour observer et pour évaluer ce qui est beau, il n’est pas étonnant que tout devienne pour lui objet d’usage et d’abus sans scrupule ».</w:t>
      </w:r>
    </w:p>
    <w:p w14:paraId="20A2F1E6" w14:textId="08990CAA" w:rsidR="00C325E9" w:rsidRDefault="00C325E9" w:rsidP="00102161">
      <w:pPr>
        <w:pStyle w:val="Sansinterligne"/>
      </w:pPr>
      <w:r>
        <w:t>57. L</w:t>
      </w:r>
      <w:r w:rsidRPr="00C325E9">
        <w:t>es croyants trouvent dans l’Amazonie un lieu théologique, un espace où Dieu lui-même se montre et appelle ses enfants.</w:t>
      </w:r>
    </w:p>
    <w:p w14:paraId="74F1BB3C" w14:textId="77777777" w:rsidR="00C918EA" w:rsidRDefault="00C918EA" w:rsidP="00102161">
      <w:pPr>
        <w:pStyle w:val="Sansinterligne"/>
      </w:pPr>
    </w:p>
    <w:p w14:paraId="6BC2B315" w14:textId="7879D51D" w:rsidR="008D5142" w:rsidRDefault="008D5142" w:rsidP="00102161">
      <w:pPr>
        <w:pStyle w:val="Sansinterligne"/>
      </w:pPr>
      <w:r>
        <w:t>RÊVE ECCLESIAL</w:t>
      </w:r>
    </w:p>
    <w:p w14:paraId="7287809D" w14:textId="493B4934" w:rsidR="008D5142" w:rsidRDefault="008D5142" w:rsidP="00102161">
      <w:pPr>
        <w:pStyle w:val="Sansinterligne"/>
      </w:pPr>
      <w:r>
        <w:t xml:space="preserve">70. </w:t>
      </w:r>
      <w:r>
        <w:rPr>
          <w:b/>
          <w:bCs/>
        </w:rPr>
        <w:t> </w:t>
      </w:r>
      <w:r>
        <w:t>Pour réaliser une nouvelle inculturation de l’Évangile en Amazonie, l’Église doit écouter sa sagesse ancestrale, redonner la parole aux personnes âgées, reconnaître les valeurs présentes dans le style de vie des communautés autochtones, récupérer à temps les riches récits des peuples. En Amazonie, nous avons déjà reçu des richesses qui viennent des cultures précolombiennes, « comme l’ouverture à l’action de Dieu, le sens de la reconnaissance pour les fruits de la terre, le caractère sacré de la vie humaine et la valorisation de la famille, le sens de la solidarité et la coresponsabilité dans le travail commun, l’importance du cultuel, la croyance en une vie au-delà de la vie terrestre, et beaucoup d’autres valeurs ».</w:t>
      </w:r>
    </w:p>
    <w:p w14:paraId="02743A71" w14:textId="7ED40DB7" w:rsidR="008D5142" w:rsidRDefault="008D5142" w:rsidP="00102161">
      <w:pPr>
        <w:pStyle w:val="Sansinterligne"/>
      </w:pPr>
      <w:r>
        <w:t xml:space="preserve">71. </w:t>
      </w:r>
      <w:r w:rsidRPr="008D5142">
        <w:t>Les peuples aborigènes pourraient nous aider à percevoir ce qu’est une heureuse sobriété et, dans ce sens, « ils ont beaucoup à nous enseigner ».</w:t>
      </w:r>
    </w:p>
    <w:p w14:paraId="281F1D98" w14:textId="5FC6F058" w:rsidR="008D5142" w:rsidRDefault="008D5142" w:rsidP="00102161">
      <w:pPr>
        <w:pStyle w:val="Sansinterligne"/>
      </w:pPr>
      <w:r>
        <w:t>73. i</w:t>
      </w:r>
      <w:r w:rsidRPr="008D5142">
        <w:t>l faut valoriser cette mystique autochtone de l’interconnexion et de l’interdépendance de toute la création, une mystique de gratuité qui aime la vie comme un don, une mystique d’admiration sacrée devant la nature qui déborde de tant de vie.</w:t>
      </w:r>
    </w:p>
    <w:p w14:paraId="6DFF420C" w14:textId="434E20DD" w:rsidR="008D5142" w:rsidRDefault="008D5142" w:rsidP="00102161">
      <w:pPr>
        <w:pStyle w:val="Sansinterligne"/>
      </w:pPr>
      <w:r>
        <w:t xml:space="preserve">78. </w:t>
      </w:r>
      <w:r w:rsidRPr="008D5142">
        <w:t>Ne nous précipitons pas pour qualifier de superstition ou de paganisme certaines expressions religieuses qui surgissent spontanément de la vie des peuples.</w:t>
      </w:r>
    </w:p>
    <w:p w14:paraId="274FA431" w14:textId="178705B2" w:rsidR="008D5142" w:rsidRDefault="008D5142" w:rsidP="00102161">
      <w:pPr>
        <w:pStyle w:val="Sansinterligne"/>
      </w:pPr>
      <w:r>
        <w:t xml:space="preserve">79. </w:t>
      </w:r>
      <w:r w:rsidRPr="008D5142">
        <w:t>Certaines fêtes religieuses contiennent une signification sacrée et sont des espaces de rencontre et de fraternité, bien qu’un lent processus de purification ou de maturation soit requis.</w:t>
      </w:r>
    </w:p>
    <w:p w14:paraId="31F231BE" w14:textId="6CEF8670" w:rsidR="008D5142" w:rsidRDefault="008D5142" w:rsidP="00102161">
      <w:pPr>
        <w:pStyle w:val="Sansinterligne"/>
      </w:pPr>
      <w:r>
        <w:t xml:space="preserve">87. </w:t>
      </w:r>
      <w:r w:rsidRPr="008D5142">
        <w:t xml:space="preserve">La manière de configurer la vie et l’exercice du ministère des prêtres n’est pas monolithique, et acquiert diverses nuances en différents lieux de la terre. C’est pourquoi il est </w:t>
      </w:r>
      <w:r w:rsidRPr="008D5142">
        <w:lastRenderedPageBreak/>
        <w:t>important de déterminer ce qui est spécifique au prêtre, ce qui ne peut pas être délégué. La réponse se trouve dans le sacrement de l’Ordre sacré qui le configure au Christ prêtre. Et la première conclusion est que ce caractère exclusif reçu dans l’Ordre le rend capable, seulement lui, de présider l’Eucharistie. C’est sa fonction spécifique principale et qui ne peut être déléguée. Certains pensent que ce qui distingue le prêtre est le pouvoir, le fait d’être l’autorité suprême de la communauté. Mais saint Jean-Paul II a expliqué que, même si le sacerdoce est considéré comme “hiérarchique”, cette fonction n’équivaut pas à le mettre au-dessus des autres, mais l’ordonne « totalement à la sainteté des membres du Christ ». Lorsqu’on affirme que le prêtre est signe du “Christ tête”, le sens principal est que le Christ est la source de la grâce : il est la tête de l’Église « parce qu’il peut communiquer la grâce à tous les membres de l’Église ».</w:t>
      </w:r>
    </w:p>
    <w:p w14:paraId="3C05576C" w14:textId="6BE43FD7" w:rsidR="008D5142" w:rsidRDefault="008D5142" w:rsidP="00102161">
      <w:pPr>
        <w:pStyle w:val="Sansinterligne"/>
      </w:pPr>
      <w:r>
        <w:t xml:space="preserve">88. </w:t>
      </w:r>
      <w:r w:rsidRPr="008D5142">
        <w:t>Le prêtre est signe de cette Tête qui répand la grâce, en particulier lorsqu’il célèbre l’Eucharistie, source et sommet de toute la vie chrétienne</w:t>
      </w:r>
      <w:r>
        <w:t>.</w:t>
      </w:r>
      <w:r w:rsidRPr="008D5142">
        <w:t xml:space="preserve"> C’est son grand pouvoir qui peut être reçu seulement dans le sacrement de l’Ordre. C’est pourquoi lui seul peut dire : “Ceci est </w:t>
      </w:r>
      <w:r w:rsidRPr="008D5142">
        <w:rPr>
          <w:i/>
          <w:iCs/>
        </w:rPr>
        <w:t>mon</w:t>
      </w:r>
      <w:r w:rsidRPr="008D5142">
        <w:t xml:space="preserve"> corps”. Il y a d’autres paroles que lui seul peut prononcer : “Je te pardonne tes péchés”, parce que le pardon sacramentel est au service d’une célébration eucharistique digne. Le cœur de son identité exclusive se trouve dans ces deux sacrements.</w:t>
      </w:r>
    </w:p>
    <w:p w14:paraId="2E720F9F" w14:textId="67EF6058" w:rsidR="008D5142" w:rsidRDefault="008D5142" w:rsidP="00102161">
      <w:pPr>
        <w:pStyle w:val="Sansinterligne"/>
      </w:pPr>
      <w:r>
        <w:t xml:space="preserve">94. </w:t>
      </w:r>
      <w:r w:rsidRPr="008D5142">
        <w:t xml:space="preserve">Une Église aux visages amazoniens requiert la présence stable de responsables laïcs adultes et dotés d’autorité qui connaissent les langues, les cultures, l’expérience spirituelle et la manière de vivre en communauté de chaque lieu et qui laissent en même temps un espace à la multiplicité des dons que l’Esprit Saint sème en tous. Car là où il y a des besoins particuliers, l’Esprit a déjà répandu les charismes qui permettent de leur donner une réponse. Cela demande à l’Église une capacité d’ouvrir des chemins à l’audace de l’Esprit, pour faire confiance et pour permettre de façon concrète le développement d’une culture ecclésiale propre, </w:t>
      </w:r>
      <w:r w:rsidRPr="008D5142">
        <w:rPr>
          <w:i/>
          <w:iCs/>
        </w:rPr>
        <w:t>nettement laïque</w:t>
      </w:r>
      <w:r w:rsidRPr="008D5142">
        <w:t>. Les défis de l’Amazonie exigent de l’Église un effort particulier pour assurer une présence capillaire qui est possible seulement avec un rôle important des laïcs.</w:t>
      </w:r>
    </w:p>
    <w:p w14:paraId="0BA31071" w14:textId="77777777" w:rsidR="00C918EA" w:rsidRDefault="00C918EA" w:rsidP="00102161">
      <w:pPr>
        <w:pStyle w:val="Sansinterligne"/>
      </w:pPr>
    </w:p>
    <w:p w14:paraId="6550114B" w14:textId="01328EF5" w:rsidR="008D5142" w:rsidRDefault="008D5142" w:rsidP="00102161">
      <w:pPr>
        <w:pStyle w:val="Sansinterligne"/>
      </w:pPr>
      <w:r>
        <w:t>CONCLUSION : LA MERE DE L’AMAZONIE</w:t>
      </w:r>
    </w:p>
    <w:p w14:paraId="42E0DD0D" w14:textId="77777777" w:rsidR="008D5142" w:rsidRPr="008D5142" w:rsidRDefault="008D5142" w:rsidP="008D5142">
      <w:pPr>
        <w:pStyle w:val="Sansinterligne"/>
      </w:pPr>
      <w:r w:rsidRPr="008D5142">
        <w:rPr>
          <w:i/>
          <w:iCs/>
        </w:rPr>
        <w:t>Mère de la vie,</w:t>
      </w:r>
      <w:r w:rsidRPr="008D5142">
        <w:rPr>
          <w:i/>
          <w:iCs/>
        </w:rPr>
        <w:br/>
        <w:t>dans ton sein maternel s’est formé Jésus,</w:t>
      </w:r>
      <w:r w:rsidRPr="008D5142">
        <w:rPr>
          <w:i/>
          <w:iCs/>
        </w:rPr>
        <w:br/>
        <w:t>qui est le Seigneur de tout ce qui existe.</w:t>
      </w:r>
      <w:r w:rsidRPr="008D5142">
        <w:rPr>
          <w:i/>
          <w:iCs/>
        </w:rPr>
        <w:br/>
        <w:t>Ressuscité, il t’a transformée par sa lumière</w:t>
      </w:r>
      <w:r w:rsidRPr="008D5142">
        <w:rPr>
          <w:i/>
          <w:iCs/>
        </w:rPr>
        <w:br/>
        <w:t>et t’a faite reine de toute la création.</w:t>
      </w:r>
      <w:r w:rsidRPr="008D5142">
        <w:rPr>
          <w:i/>
          <w:iCs/>
        </w:rPr>
        <w:br/>
        <w:t xml:space="preserve">C’est pourquoi nous te demandons de régner, Marie, </w:t>
      </w:r>
      <w:r w:rsidRPr="008D5142">
        <w:rPr>
          <w:i/>
          <w:iCs/>
        </w:rPr>
        <w:br/>
        <w:t>dans le cœur palpitant de l’Amazonie.</w:t>
      </w:r>
    </w:p>
    <w:p w14:paraId="478D02AE" w14:textId="77777777" w:rsidR="008D5142" w:rsidRPr="008D5142" w:rsidRDefault="008D5142" w:rsidP="008D5142">
      <w:pPr>
        <w:pStyle w:val="Sansinterligne"/>
      </w:pPr>
      <w:r w:rsidRPr="008D5142">
        <w:rPr>
          <w:i/>
          <w:iCs/>
        </w:rPr>
        <w:t>Montre-toi comme mère de toutes les créatures,</w:t>
      </w:r>
      <w:r w:rsidRPr="008D5142">
        <w:rPr>
          <w:i/>
          <w:iCs/>
        </w:rPr>
        <w:br/>
        <w:t>dans la beauté des fleurs, des rivières,</w:t>
      </w:r>
      <w:r w:rsidRPr="008D5142">
        <w:rPr>
          <w:i/>
          <w:iCs/>
        </w:rPr>
        <w:br/>
        <w:t>du grand fleuve qui la traverse</w:t>
      </w:r>
      <w:r w:rsidRPr="008D5142">
        <w:rPr>
          <w:i/>
          <w:iCs/>
        </w:rPr>
        <w:br/>
        <w:t>et de tout ce qui vibre dans ses forêts.</w:t>
      </w:r>
      <w:r w:rsidRPr="008D5142">
        <w:rPr>
          <w:i/>
          <w:iCs/>
        </w:rPr>
        <w:br/>
        <w:t>Prends soin avec tendresse de cette explosion de splendeur.</w:t>
      </w:r>
    </w:p>
    <w:p w14:paraId="07ACA794" w14:textId="77777777" w:rsidR="008D5142" w:rsidRPr="008D5142" w:rsidRDefault="008D5142" w:rsidP="008D5142">
      <w:pPr>
        <w:pStyle w:val="Sansinterligne"/>
      </w:pPr>
      <w:r w:rsidRPr="008D5142">
        <w:rPr>
          <w:i/>
          <w:iCs/>
        </w:rPr>
        <w:t>Demande à Jésus de répandre son amour</w:t>
      </w:r>
      <w:r w:rsidRPr="008D5142">
        <w:rPr>
          <w:i/>
          <w:iCs/>
        </w:rPr>
        <w:br/>
        <w:t>sur les hommes et les femmes qui y vivent,</w:t>
      </w:r>
      <w:r w:rsidRPr="008D5142">
        <w:rPr>
          <w:i/>
          <w:iCs/>
        </w:rPr>
        <w:br/>
        <w:t>pour qu’ils sachent l’admirer et prendre soin d’elle.</w:t>
      </w:r>
    </w:p>
    <w:p w14:paraId="05A58E7E" w14:textId="77777777" w:rsidR="008D5142" w:rsidRPr="008D5142" w:rsidRDefault="008D5142" w:rsidP="008D5142">
      <w:pPr>
        <w:pStyle w:val="Sansinterligne"/>
      </w:pPr>
      <w:r w:rsidRPr="008D5142">
        <w:rPr>
          <w:i/>
          <w:iCs/>
        </w:rPr>
        <w:t>Fais naître ton Fils dans leurs cœurs</w:t>
      </w:r>
      <w:r w:rsidRPr="008D5142">
        <w:rPr>
          <w:i/>
          <w:iCs/>
        </w:rPr>
        <w:br/>
        <w:t>pour qu’il resplendisse en Amazonie,</w:t>
      </w:r>
      <w:r w:rsidRPr="008D5142">
        <w:rPr>
          <w:i/>
          <w:iCs/>
        </w:rPr>
        <w:br/>
        <w:t>dans ses peuples et ses cultures,</w:t>
      </w:r>
      <w:r w:rsidRPr="008D5142">
        <w:rPr>
          <w:i/>
          <w:iCs/>
        </w:rPr>
        <w:br/>
        <w:t>par la lumière de sa Parole, par le réconfort de son amour,</w:t>
      </w:r>
      <w:r w:rsidRPr="008D5142">
        <w:rPr>
          <w:i/>
          <w:iCs/>
        </w:rPr>
        <w:br/>
        <w:t>par son message de fraternité et de justice.</w:t>
      </w:r>
    </w:p>
    <w:p w14:paraId="3B583451" w14:textId="77777777" w:rsidR="008D5142" w:rsidRPr="008D5142" w:rsidRDefault="008D5142" w:rsidP="008D5142">
      <w:pPr>
        <w:pStyle w:val="Sansinterligne"/>
      </w:pPr>
      <w:r w:rsidRPr="008D5142">
        <w:rPr>
          <w:i/>
          <w:iCs/>
        </w:rPr>
        <w:lastRenderedPageBreak/>
        <w:t>Que dans chaque Eucharistie</w:t>
      </w:r>
      <w:r w:rsidRPr="008D5142">
        <w:rPr>
          <w:i/>
          <w:iCs/>
        </w:rPr>
        <w:br/>
        <w:t>s’élève aussi une telle merveille</w:t>
      </w:r>
      <w:r w:rsidRPr="008D5142">
        <w:rPr>
          <w:i/>
          <w:iCs/>
        </w:rPr>
        <w:br/>
        <w:t>pour la gloire du Père.</w:t>
      </w:r>
    </w:p>
    <w:p w14:paraId="41DBD846" w14:textId="77777777" w:rsidR="008D5142" w:rsidRPr="008D5142" w:rsidRDefault="008D5142" w:rsidP="008D5142">
      <w:pPr>
        <w:pStyle w:val="Sansinterligne"/>
      </w:pPr>
      <w:r w:rsidRPr="008D5142">
        <w:rPr>
          <w:i/>
          <w:iCs/>
        </w:rPr>
        <w:t>Mère, regarde les pauvres de l’Amazonie,</w:t>
      </w:r>
      <w:r w:rsidRPr="008D5142">
        <w:rPr>
          <w:i/>
          <w:iCs/>
        </w:rPr>
        <w:br/>
        <w:t>parce que leur maison est en cours de destruction</w:t>
      </w:r>
      <w:r w:rsidRPr="008D5142">
        <w:rPr>
          <w:i/>
          <w:iCs/>
        </w:rPr>
        <w:br/>
        <w:t>pour des intérêts mesquins.</w:t>
      </w:r>
      <w:r w:rsidRPr="008D5142">
        <w:rPr>
          <w:i/>
          <w:iCs/>
        </w:rPr>
        <w:br/>
        <w:t>Que de douleur et que de misère,</w:t>
      </w:r>
      <w:r w:rsidRPr="008D5142">
        <w:rPr>
          <w:i/>
          <w:iCs/>
        </w:rPr>
        <w:br/>
        <w:t>que d’abandon et que de violations</w:t>
      </w:r>
      <w:r w:rsidRPr="008D5142">
        <w:rPr>
          <w:i/>
          <w:iCs/>
        </w:rPr>
        <w:br/>
        <w:t>en cette terre bénie,</w:t>
      </w:r>
      <w:r w:rsidRPr="008D5142">
        <w:rPr>
          <w:i/>
          <w:iCs/>
        </w:rPr>
        <w:br/>
        <w:t>débordante de vie !</w:t>
      </w:r>
    </w:p>
    <w:p w14:paraId="2A04CEE5" w14:textId="77777777" w:rsidR="008D5142" w:rsidRPr="008D5142" w:rsidRDefault="008D5142" w:rsidP="008D5142">
      <w:pPr>
        <w:pStyle w:val="Sansinterligne"/>
      </w:pPr>
      <w:r w:rsidRPr="008D5142">
        <w:rPr>
          <w:i/>
          <w:iCs/>
        </w:rPr>
        <w:t>Touche la sensibilité des puissants</w:t>
      </w:r>
      <w:r w:rsidRPr="008D5142">
        <w:rPr>
          <w:i/>
          <w:iCs/>
        </w:rPr>
        <w:br/>
        <w:t xml:space="preserve">parce que, même si nous sentons qu’il est tard, </w:t>
      </w:r>
      <w:r w:rsidRPr="008D5142">
        <w:rPr>
          <w:i/>
          <w:iCs/>
        </w:rPr>
        <w:br/>
        <w:t>tu nous appelles à sauver</w:t>
      </w:r>
      <w:r w:rsidRPr="008D5142">
        <w:rPr>
          <w:i/>
          <w:iCs/>
        </w:rPr>
        <w:br/>
        <w:t>ce qui vit encore.</w:t>
      </w:r>
    </w:p>
    <w:p w14:paraId="1581FC63" w14:textId="77777777" w:rsidR="008D5142" w:rsidRPr="008D5142" w:rsidRDefault="008D5142" w:rsidP="008D5142">
      <w:pPr>
        <w:pStyle w:val="Sansinterligne"/>
      </w:pPr>
      <w:r w:rsidRPr="008D5142">
        <w:rPr>
          <w:i/>
          <w:iCs/>
        </w:rPr>
        <w:t>Mère au cœur transpercé,</w:t>
      </w:r>
      <w:r w:rsidRPr="008D5142">
        <w:rPr>
          <w:i/>
          <w:iCs/>
        </w:rPr>
        <w:br/>
        <w:t>toi qui souffres dans tes enfants abusés</w:t>
      </w:r>
      <w:r w:rsidRPr="008D5142">
        <w:rPr>
          <w:i/>
          <w:iCs/>
        </w:rPr>
        <w:br/>
        <w:t>et dans la nature blessée,</w:t>
      </w:r>
      <w:r w:rsidRPr="008D5142">
        <w:rPr>
          <w:i/>
          <w:iCs/>
        </w:rPr>
        <w:br/>
        <w:t>règne toi-même en Amazonie</w:t>
      </w:r>
      <w:r w:rsidRPr="008D5142">
        <w:rPr>
          <w:i/>
          <w:iCs/>
        </w:rPr>
        <w:br/>
        <w:t>avec ton Fils.</w:t>
      </w:r>
      <w:r w:rsidRPr="008D5142">
        <w:rPr>
          <w:i/>
          <w:iCs/>
        </w:rPr>
        <w:br/>
        <w:t>Règne pour que personne ne se sente plus jamais maître</w:t>
      </w:r>
      <w:r w:rsidRPr="008D5142">
        <w:rPr>
          <w:i/>
          <w:iCs/>
        </w:rPr>
        <w:br/>
        <w:t>de l’œuvre de Dieu.</w:t>
      </w:r>
    </w:p>
    <w:p w14:paraId="10831C18" w14:textId="7CAAE810" w:rsidR="008D5142" w:rsidRDefault="008D5142" w:rsidP="00102161">
      <w:pPr>
        <w:pStyle w:val="Sansinterligne"/>
      </w:pPr>
      <w:r w:rsidRPr="008D5142">
        <w:rPr>
          <w:i/>
          <w:iCs/>
        </w:rPr>
        <w:t>Nous nous confions à toi, Mère de la vie,</w:t>
      </w:r>
      <w:r w:rsidRPr="008D5142">
        <w:rPr>
          <w:i/>
          <w:iCs/>
        </w:rPr>
        <w:br/>
        <w:t>ne nous abandonne pas</w:t>
      </w:r>
      <w:r w:rsidRPr="008D5142">
        <w:rPr>
          <w:i/>
          <w:iCs/>
        </w:rPr>
        <w:br/>
        <w:t>en cette heure sombre.</w:t>
      </w:r>
      <w:r w:rsidRPr="008D5142">
        <w:rPr>
          <w:i/>
          <w:iCs/>
        </w:rPr>
        <w:br/>
        <w:t>Amen.</w:t>
      </w:r>
    </w:p>
    <w:sectPr w:rsidR="008D514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161"/>
    <w:rsid w:val="00102161"/>
    <w:rsid w:val="0033410E"/>
    <w:rsid w:val="003C6A42"/>
    <w:rsid w:val="008D5142"/>
    <w:rsid w:val="00B43505"/>
    <w:rsid w:val="00C325E9"/>
    <w:rsid w:val="00C918EA"/>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B54B6"/>
  <w15:chartTrackingRefBased/>
  <w15:docId w15:val="{275AC5F5-FDDD-4BEA-9C75-DEB6EB1A7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102161"/>
    <w:pPr>
      <w:spacing w:after="0" w:line="240" w:lineRule="auto"/>
    </w:pPr>
  </w:style>
  <w:style w:type="character" w:styleId="Lienhypertexte">
    <w:name w:val="Hyperlink"/>
    <w:basedOn w:val="Policepardfaut"/>
    <w:uiPriority w:val="99"/>
    <w:unhideWhenUsed/>
    <w:rsid w:val="0033410E"/>
    <w:rPr>
      <w:color w:val="0563C1" w:themeColor="hyperlink"/>
      <w:u w:val="single"/>
    </w:rPr>
  </w:style>
  <w:style w:type="character" w:styleId="Mentionnonrsolue">
    <w:name w:val="Unresolved Mention"/>
    <w:basedOn w:val="Policepardfaut"/>
    <w:uiPriority w:val="99"/>
    <w:semiHidden/>
    <w:unhideWhenUsed/>
    <w:rsid w:val="003341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26370">
      <w:bodyDiv w:val="1"/>
      <w:marLeft w:val="0"/>
      <w:marRight w:val="0"/>
      <w:marTop w:val="0"/>
      <w:marBottom w:val="0"/>
      <w:divBdr>
        <w:top w:val="none" w:sz="0" w:space="0" w:color="auto"/>
        <w:left w:val="none" w:sz="0" w:space="0" w:color="auto"/>
        <w:bottom w:val="none" w:sz="0" w:space="0" w:color="auto"/>
        <w:right w:val="none" w:sz="0" w:space="0" w:color="auto"/>
      </w:divBdr>
    </w:div>
    <w:div w:id="102043241">
      <w:bodyDiv w:val="1"/>
      <w:marLeft w:val="0"/>
      <w:marRight w:val="0"/>
      <w:marTop w:val="0"/>
      <w:marBottom w:val="0"/>
      <w:divBdr>
        <w:top w:val="none" w:sz="0" w:space="0" w:color="auto"/>
        <w:left w:val="none" w:sz="0" w:space="0" w:color="auto"/>
        <w:bottom w:val="none" w:sz="0" w:space="0" w:color="auto"/>
        <w:right w:val="none" w:sz="0" w:space="0" w:color="auto"/>
      </w:divBdr>
    </w:div>
    <w:div w:id="828986215">
      <w:bodyDiv w:val="1"/>
      <w:marLeft w:val="0"/>
      <w:marRight w:val="0"/>
      <w:marTop w:val="0"/>
      <w:marBottom w:val="0"/>
      <w:divBdr>
        <w:top w:val="none" w:sz="0" w:space="0" w:color="auto"/>
        <w:left w:val="none" w:sz="0" w:space="0" w:color="auto"/>
        <w:bottom w:val="none" w:sz="0" w:space="0" w:color="auto"/>
        <w:right w:val="none" w:sz="0" w:space="0" w:color="auto"/>
      </w:divBdr>
    </w:div>
    <w:div w:id="884218941">
      <w:bodyDiv w:val="1"/>
      <w:marLeft w:val="0"/>
      <w:marRight w:val="0"/>
      <w:marTop w:val="0"/>
      <w:marBottom w:val="0"/>
      <w:divBdr>
        <w:top w:val="none" w:sz="0" w:space="0" w:color="auto"/>
        <w:left w:val="none" w:sz="0" w:space="0" w:color="auto"/>
        <w:bottom w:val="none" w:sz="0" w:space="0" w:color="auto"/>
        <w:right w:val="none" w:sz="0" w:space="0" w:color="auto"/>
      </w:divBdr>
    </w:div>
    <w:div w:id="966207264">
      <w:bodyDiv w:val="1"/>
      <w:marLeft w:val="0"/>
      <w:marRight w:val="0"/>
      <w:marTop w:val="0"/>
      <w:marBottom w:val="0"/>
      <w:divBdr>
        <w:top w:val="none" w:sz="0" w:space="0" w:color="auto"/>
        <w:left w:val="none" w:sz="0" w:space="0" w:color="auto"/>
        <w:bottom w:val="none" w:sz="0" w:space="0" w:color="auto"/>
        <w:right w:val="none" w:sz="0" w:space="0" w:color="auto"/>
      </w:divBdr>
    </w:div>
    <w:div w:id="1046762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1758</Words>
  <Characters>9671</Characters>
  <Application>Microsoft Office Word</Application>
  <DocSecurity>0</DocSecurity>
  <Lines>80</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4</cp:revision>
  <dcterms:created xsi:type="dcterms:W3CDTF">2020-06-05T13:11:00Z</dcterms:created>
  <dcterms:modified xsi:type="dcterms:W3CDTF">2020-06-05T14:54:00Z</dcterms:modified>
</cp:coreProperties>
</file>